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41" w:rsidRDefault="00DE2941" w:rsidP="00DE2941">
      <w:pPr>
        <w:pStyle w:val="Header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“BUKOVIK SUTOMORE”</w:t>
      </w:r>
      <w:r>
        <w:rPr>
          <w:rFonts w:ascii="Aharoni" w:hAnsi="Aharoni" w:cs="Aharoni"/>
          <w:sz w:val="32"/>
          <w:szCs w:val="32"/>
        </w:rPr>
        <w:t xml:space="preserve">  D.O.O.  BAR</w:t>
      </w:r>
    </w:p>
    <w:p w:rsidR="00DE2941" w:rsidRDefault="008D2E7B" w:rsidP="00DE2941">
      <w:pPr>
        <w:pStyle w:val="Header"/>
        <w:jc w:val="center"/>
        <w:rPr>
          <w:sz w:val="24"/>
          <w:szCs w:val="24"/>
        </w:rPr>
      </w:pPr>
      <w:r>
        <w:rPr>
          <w:rFonts w:ascii="Aharoni" w:hAnsi="Aharoni" w:cs="Aharoni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33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HOTEL “LOVCEN” Sutomore"/>
          </v:shape>
        </w:pict>
      </w:r>
    </w:p>
    <w:p w:rsidR="00DE2941" w:rsidRDefault="00DE2941" w:rsidP="00DE2941">
      <w:pPr>
        <w:pStyle w:val="Header"/>
        <w:jc w:val="center"/>
        <w:rPr>
          <w:sz w:val="24"/>
          <w:szCs w:val="24"/>
        </w:rPr>
      </w:pPr>
    </w:p>
    <w:p w:rsidR="00DE2941" w:rsidRDefault="00DE2941" w:rsidP="00DE2941">
      <w:pPr>
        <w:pBdr>
          <w:bottom w:val="single" w:sz="4" w:space="1" w:color="auto"/>
        </w:pBdr>
        <w:jc w:val="center"/>
      </w:pPr>
      <w:r>
        <w:rPr>
          <w:b/>
        </w:rPr>
        <w:t>Kontakt : +38163 652 343;   +38230 374 444;    +38268 501927</w:t>
      </w:r>
      <w:r>
        <w:t>;</w:t>
      </w:r>
    </w:p>
    <w:p w:rsidR="00DE2941" w:rsidRDefault="00DE2941" w:rsidP="00DE2941">
      <w:pPr>
        <w:pBdr>
          <w:bottom w:val="single" w:sz="4" w:space="1" w:color="auto"/>
        </w:pBdr>
        <w:jc w:val="center"/>
      </w:pPr>
      <w:r>
        <w:t xml:space="preserve">e-mail  </w:t>
      </w:r>
      <w:r>
        <w:rPr>
          <w:rStyle w:val="apple-converted-space"/>
          <w:rFonts w:ascii="Arial" w:hAnsi="Arial" w:cs="Arial"/>
          <w:color w:val="666666"/>
          <w:sz w:val="21"/>
          <w:szCs w:val="21"/>
        </w:rPr>
        <w:t> 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info@hotellovcen.com</w:t>
        </w:r>
      </w:hyperlink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t xml:space="preserve">  PIB : 03049078; Br. zr. 510-91324-93 CKB</w:t>
      </w:r>
    </w:p>
    <w:p w:rsidR="00DE2941" w:rsidRDefault="00F01686" w:rsidP="00F0168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</w:t>
      </w:r>
      <w:r w:rsidR="00DE2941">
        <w:rPr>
          <w:b/>
        </w:rPr>
        <w:t>www.hotellovcen.com</w:t>
      </w:r>
    </w:p>
    <w:p w:rsidR="00AB6130" w:rsidRDefault="00280882" w:rsidP="00AB6130">
      <w:r>
        <w:rPr>
          <w:noProof/>
          <w:lang w:val="sr-Latn-RS" w:eastAsia="sr-Latn-R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132715</wp:posOffset>
            </wp:positionV>
            <wp:extent cx="1047750" cy="1036320"/>
            <wp:effectExtent l="19050" t="0" r="0" b="0"/>
            <wp:wrapTight wrapText="bothSides">
              <wp:wrapPolygon edited="0">
                <wp:start x="-393" y="0"/>
                <wp:lineTo x="-393" y="21044"/>
                <wp:lineTo x="21600" y="21044"/>
                <wp:lineTo x="21600" y="0"/>
                <wp:lineTo x="-393" y="0"/>
              </wp:wrapPolygon>
            </wp:wrapTight>
            <wp:docPr id="4" name="Picture 8" descr="248192_458297817531830_34098730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48192_458297817531830_340987305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113665</wp:posOffset>
            </wp:positionV>
            <wp:extent cx="1537970" cy="1152525"/>
            <wp:effectExtent l="19050" t="0" r="5080" b="0"/>
            <wp:wrapSquare wrapText="bothSides"/>
            <wp:docPr id="2" name="Picture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130" w:rsidRDefault="00DC4662" w:rsidP="00AB6130">
      <w:pPr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</w:p>
    <w:p w:rsidR="00280882" w:rsidRDefault="00AB6130" w:rsidP="00AB6130">
      <w:pPr>
        <w:jc w:val="both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</w:t>
      </w:r>
      <w:r w:rsidR="00280882"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</w:t>
      </w:r>
    </w:p>
    <w:p w:rsidR="00280882" w:rsidRDefault="00280882" w:rsidP="00AB6130">
      <w:pPr>
        <w:jc w:val="both"/>
        <w:rPr>
          <w:rFonts w:ascii="Tahoma" w:hAnsi="Tahoma" w:cs="Tahoma"/>
          <w:b/>
          <w:i/>
          <w:color w:val="000000"/>
          <w:sz w:val="72"/>
          <w:szCs w:val="7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</w:t>
      </w:r>
    </w:p>
    <w:p w:rsidR="00AB6130" w:rsidRDefault="00280882" w:rsidP="00AB6130">
      <w:pPr>
        <w:jc w:val="both"/>
        <w:rPr>
          <w:rFonts w:ascii="Tahoma" w:hAnsi="Tahoma" w:cs="Tahoma"/>
          <w:b/>
          <w:i/>
          <w:color w:val="000000"/>
          <w:sz w:val="52"/>
          <w:szCs w:val="52"/>
        </w:rPr>
      </w:pPr>
      <w:r>
        <w:rPr>
          <w:rFonts w:ascii="Tahoma" w:hAnsi="Tahoma" w:cs="Tahoma"/>
          <w:b/>
          <w:i/>
          <w:color w:val="000000"/>
          <w:sz w:val="72"/>
          <w:szCs w:val="72"/>
        </w:rPr>
        <w:t xml:space="preserve">               </w:t>
      </w:r>
      <w:r w:rsidR="008D2E7B">
        <w:rPr>
          <w:rFonts w:ascii="Tahoma" w:hAnsi="Tahoma" w:cs="Tahoma"/>
          <w:b/>
          <w:i/>
          <w:color w:val="000000"/>
          <w:sz w:val="52"/>
          <w:szCs w:val="52"/>
        </w:rPr>
        <w:pict>
          <v:shape id="_x0000_i1026" type="#_x0000_t136" style="width:226.5pt;height:51pt">
            <v:fill r:id="rId11" o:title=""/>
            <v:stroke r:id="rId11" o:title=""/>
            <v:shadow color="#868686"/>
            <v:textpath style="font-family:&quot;Arial Black&quot;;v-text-kern:t" trim="t" fitpath="t" string="LETO 2021."/>
          </v:shape>
        </w:pict>
      </w:r>
    </w:p>
    <w:p w:rsidR="00647857" w:rsidRPr="00F01686" w:rsidRDefault="00AB6130" w:rsidP="00647857">
      <w:pPr>
        <w:ind w:firstLine="720"/>
        <w:rPr>
          <w:rFonts w:ascii="Tahoma" w:hAnsi="Tahoma" w:cs="Tahoma"/>
          <w:i/>
          <w:color w:val="000000"/>
          <w:sz w:val="22"/>
          <w:szCs w:val="22"/>
        </w:rPr>
      </w:pPr>
      <w:r w:rsidRPr="00F01686">
        <w:rPr>
          <w:rFonts w:ascii="Tahoma" w:hAnsi="Tahoma" w:cs="Tahoma"/>
          <w:b/>
          <w:i/>
          <w:color w:val="000000"/>
          <w:sz w:val="22"/>
          <w:szCs w:val="22"/>
        </w:rPr>
        <w:t>Hotel Lovćen Sutomore</w:t>
      </w:r>
      <w:r w:rsidRPr="00F01686">
        <w:rPr>
          <w:rFonts w:ascii="Tahoma" w:hAnsi="Tahoma" w:cs="Tahoma"/>
          <w:i/>
          <w:color w:val="000000"/>
          <w:sz w:val="22"/>
          <w:szCs w:val="22"/>
        </w:rPr>
        <w:t xml:space="preserve"> nalazi se na 2 minuta od autobuske i železničke stanice, a na oko 350-400m od gradske plaže. Objekat poseduje 180 kreveta. Hotel poseduje klimatizovan restoran, TV salu i prostranu baštu. Kategorisan je sa 2 zvezdice. </w:t>
      </w:r>
      <w:r w:rsidR="00647857" w:rsidRPr="00F01686">
        <w:rPr>
          <w:rFonts w:ascii="Tahoma" w:hAnsi="Tahoma" w:cs="Tahoma"/>
          <w:i/>
          <w:color w:val="000000"/>
          <w:sz w:val="22"/>
          <w:szCs w:val="22"/>
        </w:rPr>
        <w:t>Usluživanje je klasično(ručak i večera)</w:t>
      </w:r>
      <w:r w:rsidR="00F01686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647857" w:rsidRPr="00F01686">
        <w:rPr>
          <w:rFonts w:ascii="Tahoma" w:hAnsi="Tahoma" w:cs="Tahoma"/>
          <w:i/>
          <w:color w:val="000000"/>
          <w:sz w:val="22"/>
          <w:szCs w:val="22"/>
        </w:rPr>
        <w:t xml:space="preserve">doručak je na bazi svedskog stola, gosti na meniju uvek imaju izbor 2-3 jela. </w:t>
      </w:r>
    </w:p>
    <w:p w:rsidR="00F01686" w:rsidRPr="00F01686" w:rsidRDefault="00F01686" w:rsidP="00647857">
      <w:pPr>
        <w:ind w:firstLine="720"/>
        <w:rPr>
          <w:rFonts w:ascii="Tahoma" w:hAnsi="Tahoma" w:cs="Tahoma"/>
          <w:i/>
          <w:color w:val="000000"/>
          <w:sz w:val="22"/>
          <w:szCs w:val="22"/>
        </w:rPr>
      </w:pPr>
    </w:p>
    <w:p w:rsidR="00AB6130" w:rsidRDefault="009727B9" w:rsidP="00647857">
      <w:pPr>
        <w:ind w:firstLine="720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 xml:space="preserve">Termini /Cena za </w:t>
      </w:r>
      <w:bookmarkStart w:id="0" w:name="_GoBack"/>
      <w:bookmarkEnd w:id="0"/>
      <w:r w:rsidR="00844613">
        <w:rPr>
          <w:rFonts w:ascii="Tahoma" w:hAnsi="Tahoma" w:cs="Tahoma"/>
          <w:b/>
          <w:i/>
          <w:color w:val="000000"/>
          <w:sz w:val="20"/>
          <w:szCs w:val="20"/>
        </w:rPr>
        <w:t xml:space="preserve"> 9 PP</w:t>
      </w:r>
    </w:p>
    <w:p w:rsidR="002479D0" w:rsidRDefault="002479D0" w:rsidP="00647857">
      <w:pPr>
        <w:ind w:firstLine="720"/>
        <w:rPr>
          <w:rFonts w:ascii="Tahoma" w:hAnsi="Tahoma" w:cs="Tahoma"/>
          <w:b/>
          <w:i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676"/>
        <w:gridCol w:w="678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1541"/>
      </w:tblGrid>
      <w:tr w:rsidR="00AB6130" w:rsidTr="002479D0">
        <w:trPr>
          <w:trHeight w:val="41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02.06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20.06.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29.06.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08.07.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17.07.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26.07.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04.08.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13.08.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22.08.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31.08.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09.09</w:t>
            </w:r>
            <w:r w:rsidR="008C0E9F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/  18.09</w:t>
            </w:r>
          </w:p>
        </w:tc>
      </w:tr>
      <w:tr w:rsidR="00AB6130" w:rsidTr="002479D0">
        <w:trPr>
          <w:trHeight w:val="7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 w:rsidP="0032580C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30" w:rsidRDefault="00AB6130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</w:tr>
      <w:tr w:rsidR="00AB6130" w:rsidTr="008C0E9F">
        <w:trPr>
          <w:trHeight w:val="46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Default="0084461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HB/PP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844613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13</w:t>
            </w:r>
            <w:r w:rsidR="0032580C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AD0E3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15</w:t>
            </w:r>
            <w:r w:rsidR="0032580C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AD0E38" w:rsidP="00AD0E3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190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  <w:r w:rsidR="00DB227B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32580C" w:rsidP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F12156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32580C" w:rsidP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F12156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F12156" w:rsidP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215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32580C" w:rsidP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F12156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32580C" w:rsidP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2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</w:t>
            </w:r>
            <w:r w:rsidR="00F12156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32580C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</w:t>
            </w:r>
            <w:r w:rsidR="00F12156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9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F12156" w:rsidP="004D2EE8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</w:t>
            </w:r>
            <w:r w:rsidR="004D2EE8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70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30" w:rsidRPr="002479D0" w:rsidRDefault="0032580C" w:rsidP="00F12156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1</w:t>
            </w:r>
            <w:r w:rsidR="004D2EE8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5</w:t>
            </w:r>
            <w:r w:rsidR="00AB6130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0€</w:t>
            </w:r>
            <w:r w:rsidR="008C0E9F" w:rsidRPr="002479D0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 xml:space="preserve">      130€</w:t>
            </w:r>
          </w:p>
        </w:tc>
      </w:tr>
    </w:tbl>
    <w:p w:rsidR="00AB6130" w:rsidRDefault="00AB6130" w:rsidP="00AB6130">
      <w:pPr>
        <w:ind w:firstLine="720"/>
        <w:rPr>
          <w:rFonts w:ascii="Tahoma" w:hAnsi="Tahoma" w:cs="Tahoma"/>
          <w:i/>
          <w:color w:val="000000"/>
          <w:sz w:val="18"/>
          <w:szCs w:val="18"/>
        </w:rPr>
      </w:pPr>
    </w:p>
    <w:p w:rsidR="00AB6130" w:rsidRPr="002479D0" w:rsidRDefault="00AB6130" w:rsidP="00AB6130">
      <w:pPr>
        <w:ind w:left="1440"/>
        <w:rPr>
          <w:rFonts w:ascii="Tahoma" w:hAnsi="Tahoma" w:cs="Tahoma"/>
          <w:b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b/>
          <w:i/>
          <w:color w:val="000000"/>
          <w:sz w:val="22"/>
          <w:szCs w:val="22"/>
        </w:rPr>
        <w:t>ARANZMAN OBUHVATA:</w:t>
      </w:r>
    </w:p>
    <w:p w:rsidR="002479D0" w:rsidRPr="002479D0" w:rsidRDefault="002479D0" w:rsidP="002479D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i/>
          <w:color w:val="000000"/>
          <w:sz w:val="22"/>
          <w:szCs w:val="22"/>
        </w:rPr>
        <w:t xml:space="preserve">9 polupansiona </w:t>
      </w:r>
    </w:p>
    <w:p w:rsidR="002479D0" w:rsidRPr="002479D0" w:rsidRDefault="002479D0" w:rsidP="002479D0">
      <w:pPr>
        <w:pStyle w:val="ListParagraph"/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i/>
          <w:color w:val="000000"/>
          <w:sz w:val="22"/>
          <w:szCs w:val="22"/>
        </w:rPr>
        <w:t>Doplata za PUN PANSION (FB)  JE 4 EURA po danu</w:t>
      </w:r>
    </w:p>
    <w:p w:rsidR="00AB6130" w:rsidRPr="002479D0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i/>
          <w:color w:val="000000"/>
          <w:sz w:val="22"/>
          <w:szCs w:val="22"/>
        </w:rPr>
        <w:t>Za decu do 2 godine odobravamo GRATIS.</w:t>
      </w:r>
    </w:p>
    <w:p w:rsidR="00AB6130" w:rsidRPr="002479D0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i/>
          <w:color w:val="000000"/>
          <w:sz w:val="22"/>
          <w:szCs w:val="22"/>
        </w:rPr>
        <w:t>Za decu do 12 godina, ukoliko dele ležaj sa roditeljima odobravamo popust 50%, a na korišćenje sopstvenog ležaja 30%!!</w:t>
      </w:r>
    </w:p>
    <w:p w:rsidR="00F910FE" w:rsidRPr="002479D0" w:rsidRDefault="002479D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i/>
          <w:color w:val="000000"/>
          <w:sz w:val="22"/>
          <w:szCs w:val="22"/>
        </w:rPr>
        <w:t>Mogućnost prevoza, cena 40 eur</w:t>
      </w:r>
    </w:p>
    <w:p w:rsidR="00AB6130" w:rsidRPr="002479D0" w:rsidRDefault="00AB6130" w:rsidP="00AB6130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i/>
          <w:color w:val="000000"/>
          <w:sz w:val="22"/>
          <w:szCs w:val="22"/>
        </w:rPr>
        <w:t>Boravišna taksa nije uračunata u cenu aranžmana i plaća se po dolasku (</w:t>
      </w:r>
      <w:r w:rsidR="00844613" w:rsidRPr="002479D0">
        <w:rPr>
          <w:rFonts w:ascii="Tahoma" w:hAnsi="Tahoma" w:cs="Tahoma"/>
          <w:i/>
          <w:color w:val="000000"/>
          <w:sz w:val="22"/>
          <w:szCs w:val="22"/>
        </w:rPr>
        <w:t xml:space="preserve"> 1eur </w:t>
      </w:r>
      <w:r w:rsidR="00F01686" w:rsidRPr="002479D0">
        <w:rPr>
          <w:rFonts w:ascii="Tahoma" w:hAnsi="Tahoma" w:cs="Tahoma"/>
          <w:i/>
          <w:color w:val="000000"/>
          <w:sz w:val="22"/>
          <w:szCs w:val="22"/>
        </w:rPr>
        <w:t xml:space="preserve">dnevno </w:t>
      </w:r>
      <w:r w:rsidR="00844613" w:rsidRPr="002479D0">
        <w:rPr>
          <w:rFonts w:ascii="Tahoma" w:hAnsi="Tahoma" w:cs="Tahoma"/>
          <w:i/>
          <w:color w:val="000000"/>
          <w:sz w:val="22"/>
          <w:szCs w:val="22"/>
        </w:rPr>
        <w:t xml:space="preserve">za </w:t>
      </w:r>
      <w:r w:rsidRPr="002479D0">
        <w:rPr>
          <w:rFonts w:ascii="Tahoma" w:hAnsi="Tahoma" w:cs="Tahoma"/>
          <w:i/>
          <w:color w:val="000000"/>
          <w:sz w:val="22"/>
          <w:szCs w:val="22"/>
        </w:rPr>
        <w:t>odrasle</w:t>
      </w:r>
      <w:r w:rsidR="00F01686" w:rsidRPr="002479D0">
        <w:rPr>
          <w:rFonts w:ascii="Tahoma" w:hAnsi="Tahoma" w:cs="Tahoma"/>
          <w:i/>
          <w:color w:val="000000"/>
          <w:sz w:val="22"/>
          <w:szCs w:val="22"/>
        </w:rPr>
        <w:t xml:space="preserve">, 12 -18g. 0.5 eur po danu, </w:t>
      </w:r>
      <w:r w:rsidR="00844613" w:rsidRPr="002479D0">
        <w:rPr>
          <w:rFonts w:ascii="Tahoma" w:hAnsi="Tahoma" w:cs="Tahoma"/>
          <w:i/>
          <w:color w:val="000000"/>
          <w:sz w:val="22"/>
          <w:szCs w:val="22"/>
        </w:rPr>
        <w:t xml:space="preserve"> deca do 12 g. su oslobodjena</w:t>
      </w:r>
      <w:r w:rsidRPr="002479D0">
        <w:rPr>
          <w:rFonts w:ascii="Tahoma" w:hAnsi="Tahoma" w:cs="Tahoma"/>
          <w:i/>
          <w:color w:val="000000"/>
          <w:sz w:val="22"/>
          <w:szCs w:val="22"/>
        </w:rPr>
        <w:t>)</w:t>
      </w:r>
    </w:p>
    <w:p w:rsidR="0032580C" w:rsidRPr="002479D0" w:rsidRDefault="00AB6130" w:rsidP="0032580C">
      <w:pPr>
        <w:numPr>
          <w:ilvl w:val="0"/>
          <w:numId w:val="1"/>
        </w:numPr>
        <w:rPr>
          <w:rFonts w:ascii="Tahoma" w:hAnsi="Tahoma" w:cs="Tahoma"/>
          <w:i/>
          <w:color w:val="000000"/>
          <w:sz w:val="22"/>
          <w:szCs w:val="22"/>
        </w:rPr>
      </w:pPr>
      <w:r w:rsidRPr="002479D0">
        <w:rPr>
          <w:rFonts w:ascii="Tahoma" w:hAnsi="Tahoma" w:cs="Tahoma"/>
          <w:b/>
          <w:i/>
          <w:color w:val="000000"/>
          <w:sz w:val="22"/>
          <w:szCs w:val="22"/>
        </w:rPr>
        <w:t>Način plaćanja, 10 mesečnih rata</w:t>
      </w:r>
      <w:r w:rsidRPr="002479D0">
        <w:rPr>
          <w:rFonts w:ascii="Tahoma" w:hAnsi="Tahoma" w:cs="Tahoma"/>
          <w:i/>
          <w:color w:val="000000"/>
          <w:sz w:val="22"/>
          <w:szCs w:val="22"/>
        </w:rPr>
        <w:t>, p</w:t>
      </w:r>
      <w:r w:rsidR="004D2EE8" w:rsidRPr="002479D0">
        <w:rPr>
          <w:rFonts w:ascii="Tahoma" w:hAnsi="Tahoma" w:cs="Tahoma"/>
          <w:i/>
          <w:color w:val="000000"/>
          <w:sz w:val="22"/>
          <w:szCs w:val="22"/>
        </w:rPr>
        <w:t>očev od marta 202</w:t>
      </w:r>
      <w:r w:rsidR="002479D0" w:rsidRPr="002479D0">
        <w:rPr>
          <w:rFonts w:ascii="Tahoma" w:hAnsi="Tahoma" w:cs="Tahoma"/>
          <w:i/>
          <w:color w:val="000000"/>
          <w:sz w:val="22"/>
          <w:szCs w:val="22"/>
        </w:rPr>
        <w:t>1</w:t>
      </w:r>
      <w:r w:rsidR="004D2EE8" w:rsidRPr="002479D0">
        <w:rPr>
          <w:rFonts w:ascii="Tahoma" w:hAnsi="Tahoma" w:cs="Tahoma"/>
          <w:i/>
          <w:color w:val="000000"/>
          <w:sz w:val="22"/>
          <w:szCs w:val="22"/>
        </w:rPr>
        <w:t>. zaključno sa 15.decembrom 202</w:t>
      </w:r>
      <w:r w:rsidR="002479D0" w:rsidRPr="002479D0">
        <w:rPr>
          <w:rFonts w:ascii="Tahoma" w:hAnsi="Tahoma" w:cs="Tahoma"/>
          <w:i/>
          <w:color w:val="000000"/>
          <w:sz w:val="22"/>
          <w:szCs w:val="22"/>
        </w:rPr>
        <w:t>1</w:t>
      </w:r>
      <w:r w:rsidRPr="002479D0">
        <w:rPr>
          <w:rFonts w:ascii="Tahoma" w:hAnsi="Tahoma" w:cs="Tahoma"/>
          <w:i/>
          <w:color w:val="000000"/>
          <w:sz w:val="22"/>
          <w:szCs w:val="22"/>
        </w:rPr>
        <w:t xml:space="preserve">. Dinamika plaćanja svakog 15. u mesecu. Ukoliko korisnik kasnije počne sa uplatama, neophodno je da izmiri zaostale rate od januara, te da nastavi sa normalnom dinamikom. Pre polaska, korisnik je obavezan da plati najmanje 40% od cene aranžmana. </w:t>
      </w:r>
    </w:p>
    <w:p w:rsidR="008C0E9F" w:rsidRPr="002479D0" w:rsidRDefault="008C0E9F" w:rsidP="008C0E9F">
      <w:pPr>
        <w:ind w:left="1440"/>
        <w:rPr>
          <w:rFonts w:ascii="Tahoma" w:hAnsi="Tahoma" w:cs="Tahoma"/>
          <w:i/>
          <w:color w:val="000000"/>
        </w:rPr>
      </w:pPr>
    </w:p>
    <w:sectPr w:rsidR="008C0E9F" w:rsidRPr="002479D0" w:rsidSect="000D3FC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7B" w:rsidRDefault="008D2E7B" w:rsidP="000D3FC2">
      <w:r>
        <w:separator/>
      </w:r>
    </w:p>
  </w:endnote>
  <w:endnote w:type="continuationSeparator" w:id="0">
    <w:p w:rsidR="008D2E7B" w:rsidRDefault="008D2E7B" w:rsidP="000D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7B" w:rsidRDefault="008D2E7B" w:rsidP="000D3FC2">
      <w:r>
        <w:separator/>
      </w:r>
    </w:p>
  </w:footnote>
  <w:footnote w:type="continuationSeparator" w:id="0">
    <w:p w:rsidR="008D2E7B" w:rsidRDefault="008D2E7B" w:rsidP="000D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5E4"/>
    <w:multiLevelType w:val="hybridMultilevel"/>
    <w:tmpl w:val="24482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130"/>
    <w:rsid w:val="00047AD7"/>
    <w:rsid w:val="000517EE"/>
    <w:rsid w:val="000C060F"/>
    <w:rsid w:val="000D14A6"/>
    <w:rsid w:val="000D3FC2"/>
    <w:rsid w:val="00124313"/>
    <w:rsid w:val="00226D80"/>
    <w:rsid w:val="002461C1"/>
    <w:rsid w:val="002479D0"/>
    <w:rsid w:val="002515F4"/>
    <w:rsid w:val="00256507"/>
    <w:rsid w:val="00280882"/>
    <w:rsid w:val="0032580C"/>
    <w:rsid w:val="003E4D01"/>
    <w:rsid w:val="00473371"/>
    <w:rsid w:val="004D2EE8"/>
    <w:rsid w:val="004E1B7B"/>
    <w:rsid w:val="005344B5"/>
    <w:rsid w:val="005E5C31"/>
    <w:rsid w:val="00647857"/>
    <w:rsid w:val="006672C4"/>
    <w:rsid w:val="0068436A"/>
    <w:rsid w:val="00685033"/>
    <w:rsid w:val="00685DA0"/>
    <w:rsid w:val="00695ADA"/>
    <w:rsid w:val="00721399"/>
    <w:rsid w:val="00752DA1"/>
    <w:rsid w:val="00844613"/>
    <w:rsid w:val="008C0E9F"/>
    <w:rsid w:val="008D2E7B"/>
    <w:rsid w:val="009007A7"/>
    <w:rsid w:val="009157B3"/>
    <w:rsid w:val="00942434"/>
    <w:rsid w:val="009727B9"/>
    <w:rsid w:val="00A74349"/>
    <w:rsid w:val="00AB6130"/>
    <w:rsid w:val="00AD0E38"/>
    <w:rsid w:val="00B05232"/>
    <w:rsid w:val="00C67B88"/>
    <w:rsid w:val="00CD1625"/>
    <w:rsid w:val="00D01202"/>
    <w:rsid w:val="00D01583"/>
    <w:rsid w:val="00D02630"/>
    <w:rsid w:val="00D55F62"/>
    <w:rsid w:val="00DA44E2"/>
    <w:rsid w:val="00DB227B"/>
    <w:rsid w:val="00DC4662"/>
    <w:rsid w:val="00DE2941"/>
    <w:rsid w:val="00E14F6C"/>
    <w:rsid w:val="00ED280D"/>
    <w:rsid w:val="00F01686"/>
    <w:rsid w:val="00F12156"/>
    <w:rsid w:val="00F26FF0"/>
    <w:rsid w:val="00F56C4D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D16C"/>
  <w15:docId w15:val="{C814CB32-A30E-4817-B913-66D1552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13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13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F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FC2"/>
    <w:rPr>
      <w:vertAlign w:val="superscript"/>
    </w:rPr>
  </w:style>
  <w:style w:type="character" w:styleId="Hyperlink">
    <w:name w:val="Hyperlink"/>
    <w:basedOn w:val="DefaultParagraphFont"/>
    <w:semiHidden/>
    <w:unhideWhenUsed/>
    <w:rsid w:val="00DE29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2941"/>
  </w:style>
  <w:style w:type="table" w:styleId="TableGrid">
    <w:name w:val="Table Grid"/>
    <w:basedOn w:val="TableNormal"/>
    <w:uiPriority w:val="59"/>
    <w:rsid w:val="004D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lovc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6B3B-F991-4052-9C8D-27C8296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Mladjanka Dajcic</dc:creator>
  <cp:lastModifiedBy>Mladjanka Dajcic</cp:lastModifiedBy>
  <cp:revision>33</cp:revision>
  <cp:lastPrinted>2019-01-16T14:00:00Z</cp:lastPrinted>
  <dcterms:created xsi:type="dcterms:W3CDTF">2016-04-09T21:44:00Z</dcterms:created>
  <dcterms:modified xsi:type="dcterms:W3CDTF">2021-04-19T11:56:00Z</dcterms:modified>
</cp:coreProperties>
</file>